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2" w:rsidRDefault="007C574D" w:rsidP="007C574D">
      <w:pPr>
        <w:jc w:val="center"/>
        <w:rPr>
          <w:rFonts w:ascii="楷体_GB2312" w:eastAsia="楷体_GB2312" w:hAnsi="Times New Roman" w:cs="Times New Roman"/>
          <w:szCs w:val="21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z w:val="32"/>
          <w:szCs w:val="21"/>
        </w:rPr>
        <w:t>“</w:t>
      </w:r>
      <w:r>
        <w:rPr>
          <w:rFonts w:ascii="方正小标宋简体" w:eastAsia="方正小标宋简体" w:hAnsi="华文中宋" w:cs="Times New Roman" w:hint="eastAsia"/>
          <w:sz w:val="32"/>
          <w:szCs w:val="21"/>
        </w:rPr>
        <w:t>2019</w:t>
      </w:r>
      <w:r>
        <w:rPr>
          <w:rFonts w:ascii="方正小标宋简体" w:eastAsia="方正小标宋简体" w:hAnsi="华文中宋" w:cs="Times New Roman" w:hint="eastAsia"/>
          <w:sz w:val="32"/>
          <w:szCs w:val="21"/>
        </w:rPr>
        <w:t>年交通运输青年学者论坛·天津”报名表</w:t>
      </w:r>
      <w:bookmarkEnd w:id="0"/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"/>
        <w:gridCol w:w="418"/>
        <w:gridCol w:w="574"/>
        <w:gridCol w:w="1408"/>
        <w:gridCol w:w="208"/>
        <w:gridCol w:w="528"/>
        <w:gridCol w:w="430"/>
        <w:gridCol w:w="180"/>
        <w:gridCol w:w="1012"/>
        <w:gridCol w:w="972"/>
        <w:gridCol w:w="56"/>
        <w:gridCol w:w="208"/>
        <w:gridCol w:w="271"/>
        <w:gridCol w:w="45"/>
        <w:gridCol w:w="287"/>
        <w:gridCol w:w="103"/>
        <w:gridCol w:w="240"/>
        <w:gridCol w:w="141"/>
        <w:gridCol w:w="392"/>
        <w:gridCol w:w="391"/>
        <w:gridCol w:w="357"/>
        <w:gridCol w:w="21"/>
        <w:gridCol w:w="69"/>
        <w:gridCol w:w="1052"/>
      </w:tblGrid>
      <w:tr w:rsidR="00E71AE2">
        <w:trPr>
          <w:cantSplit/>
          <w:trHeight w:val="48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AE2" w:rsidRDefault="007C574D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基本信息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姓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性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电子照片</w:t>
            </w:r>
          </w:p>
        </w:tc>
      </w:tr>
      <w:tr w:rsidR="00E71AE2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籍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贯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民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婚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否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最高学位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专业及研究方向</w:t>
            </w:r>
          </w:p>
        </w:tc>
        <w:tc>
          <w:tcPr>
            <w:tcW w:w="6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专业技术职务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取得时间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7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外语水平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6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AE2" w:rsidRDefault="007C574D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>
              <w:rPr>
                <w:rFonts w:ascii="华文楷体" w:eastAsia="华文楷体" w:hAnsi="华文楷体" w:cs="Times New Roman" w:hint="eastAsia"/>
                <w:sz w:val="18"/>
                <w:szCs w:val="18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起止时间</w:t>
            </w: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毕业学校、专业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学历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/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学位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是否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211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学校</w:t>
            </w:r>
          </w:p>
        </w:tc>
      </w:tr>
      <w:tr w:rsidR="00E71AE2">
        <w:trPr>
          <w:cantSplit/>
          <w:trHeight w:val="5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6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4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9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854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所获省部级及以上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人才项目或人才称号</w:t>
            </w:r>
          </w:p>
        </w:tc>
        <w:tc>
          <w:tcPr>
            <w:tcW w:w="6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566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所获项目（课题）资助情况</w:t>
            </w:r>
          </w:p>
        </w:tc>
      </w:tr>
      <w:tr w:rsidR="00E71AE2">
        <w:trPr>
          <w:trHeight w:val="401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项目来源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起止年月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经费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sz w:val="18"/>
                <w:szCs w:val="18"/>
              </w:rPr>
              <w:t>（万元）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本人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排名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进展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情况</w:t>
            </w:r>
          </w:p>
        </w:tc>
      </w:tr>
      <w:tr w:rsidR="00E71AE2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4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385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本人第一作者（或通讯作者）发表论文共计（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）篇，其中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SCI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检索（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）篇，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EI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检索（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）篇，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CSSCI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检索（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）篇；出版专著（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）部。</w:t>
            </w:r>
          </w:p>
        </w:tc>
      </w:tr>
      <w:tr w:rsidR="00E71AE2">
        <w:trPr>
          <w:cantSplit/>
          <w:trHeight w:val="385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论文、专著名称</w:t>
            </w: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期刊名称、发表时间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本人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排名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检索情况和影响因子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JCR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分区</w:t>
            </w:r>
          </w:p>
        </w:tc>
      </w:tr>
      <w:tr w:rsidR="00E71AE2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1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3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16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所获专利情况</w:t>
            </w:r>
          </w:p>
        </w:tc>
      </w:tr>
      <w:tr w:rsidR="00E71AE2">
        <w:trPr>
          <w:trHeight w:val="36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专利名称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专利号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专利类型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获取时间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本人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排名</w:t>
            </w: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lef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重要获奖情况</w:t>
            </w: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所获奖项名称</w:t>
            </w: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颁奖部门及时间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奖项等级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本人</w:t>
            </w:r>
          </w:p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排名</w:t>
            </w: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440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其他相关的专业实践、实训经历</w:t>
            </w:r>
          </w:p>
        </w:tc>
      </w:tr>
      <w:tr w:rsidR="00E71AE2">
        <w:trPr>
          <w:trHeight w:val="3422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</w:p>
          <w:p w:rsidR="00E71AE2" w:rsidRDefault="00E71AE2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</w:p>
          <w:p w:rsidR="00E71AE2" w:rsidRDefault="00E71AE2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</w:p>
          <w:p w:rsidR="00E71AE2" w:rsidRDefault="00E71AE2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E71AE2">
        <w:trPr>
          <w:trHeight w:val="535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7C574D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论坛发言主题和内容摘要</w:t>
            </w:r>
          </w:p>
        </w:tc>
      </w:tr>
      <w:tr w:rsidR="00E71AE2">
        <w:trPr>
          <w:trHeight w:val="3833"/>
          <w:jc w:val="center"/>
        </w:trPr>
        <w:tc>
          <w:tcPr>
            <w:tcW w:w="99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Default="00E71AE2">
            <w:pPr>
              <w:spacing w:line="0" w:lineRule="atLeas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</w:tbl>
    <w:p w:rsidR="00E71AE2" w:rsidRDefault="007C574D">
      <w:pPr>
        <w:rPr>
          <w:rFonts w:ascii="楷体_GB2312" w:eastAsia="楷体_GB2312" w:hAnsi="Times New Roman" w:cs="Times New Roman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>注：请将报名表发送至邮箱：</w:t>
      </w:r>
      <w:r>
        <w:rPr>
          <w:rFonts w:ascii="楷体_GB2312" w:eastAsia="楷体_GB2312" w:hAnsi="Times New Roman" w:cs="Times New Roman"/>
          <w:szCs w:val="21"/>
        </w:rPr>
        <w:t>zhenxudong@tute.edu.cn</w:t>
      </w:r>
    </w:p>
    <w:sectPr w:rsidR="00E71AE2" w:rsidSect="00E71AE2"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D36"/>
    <w:rsid w:val="00037393"/>
    <w:rsid w:val="00054E73"/>
    <w:rsid w:val="000C1D36"/>
    <w:rsid w:val="000F004F"/>
    <w:rsid w:val="00145968"/>
    <w:rsid w:val="00176AF9"/>
    <w:rsid w:val="001B1FCD"/>
    <w:rsid w:val="002122C3"/>
    <w:rsid w:val="0028616E"/>
    <w:rsid w:val="0031445D"/>
    <w:rsid w:val="00464961"/>
    <w:rsid w:val="004D3E92"/>
    <w:rsid w:val="005009BF"/>
    <w:rsid w:val="00504E04"/>
    <w:rsid w:val="00505EC0"/>
    <w:rsid w:val="00550530"/>
    <w:rsid w:val="005555FC"/>
    <w:rsid w:val="005C3E51"/>
    <w:rsid w:val="0064109A"/>
    <w:rsid w:val="006616EC"/>
    <w:rsid w:val="00663E44"/>
    <w:rsid w:val="006C245E"/>
    <w:rsid w:val="006C3BBC"/>
    <w:rsid w:val="006E6B12"/>
    <w:rsid w:val="00720620"/>
    <w:rsid w:val="00741C2F"/>
    <w:rsid w:val="00775E77"/>
    <w:rsid w:val="00780484"/>
    <w:rsid w:val="007C45D4"/>
    <w:rsid w:val="007C574D"/>
    <w:rsid w:val="008414A2"/>
    <w:rsid w:val="00856E58"/>
    <w:rsid w:val="0087027B"/>
    <w:rsid w:val="00952285"/>
    <w:rsid w:val="00A05CA9"/>
    <w:rsid w:val="00A63836"/>
    <w:rsid w:val="00A84843"/>
    <w:rsid w:val="00AB180B"/>
    <w:rsid w:val="00B432B5"/>
    <w:rsid w:val="00BE25A0"/>
    <w:rsid w:val="00BE279D"/>
    <w:rsid w:val="00C01148"/>
    <w:rsid w:val="00C10C39"/>
    <w:rsid w:val="00C45176"/>
    <w:rsid w:val="00C533F5"/>
    <w:rsid w:val="00D21594"/>
    <w:rsid w:val="00D816FE"/>
    <w:rsid w:val="00D8295B"/>
    <w:rsid w:val="00D90BC3"/>
    <w:rsid w:val="00D97F1E"/>
    <w:rsid w:val="00DA64FD"/>
    <w:rsid w:val="00DF4C52"/>
    <w:rsid w:val="00E47EE0"/>
    <w:rsid w:val="00E71AE2"/>
    <w:rsid w:val="00E75D2D"/>
    <w:rsid w:val="00E9179B"/>
    <w:rsid w:val="00E929FB"/>
    <w:rsid w:val="00EC4C38"/>
    <w:rsid w:val="00EC5B1B"/>
    <w:rsid w:val="00EC6B12"/>
    <w:rsid w:val="00EE1E93"/>
    <w:rsid w:val="00F36784"/>
    <w:rsid w:val="00F8019D"/>
    <w:rsid w:val="00FC79E3"/>
    <w:rsid w:val="00FF2281"/>
    <w:rsid w:val="2B554A8F"/>
    <w:rsid w:val="44442424"/>
    <w:rsid w:val="7AD1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E71AE2"/>
    <w:rPr>
      <w:b/>
      <w:bCs/>
    </w:rPr>
  </w:style>
  <w:style w:type="paragraph" w:styleId="a6">
    <w:name w:val="List Paragraph"/>
    <w:basedOn w:val="a"/>
    <w:uiPriority w:val="34"/>
    <w:qFormat/>
    <w:rsid w:val="00E71AE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71A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1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Xiaofeng Liu</dc:creator>
  <cp:lastModifiedBy>user</cp:lastModifiedBy>
  <cp:revision>57</cp:revision>
  <dcterms:created xsi:type="dcterms:W3CDTF">2019-04-12T00:59:00Z</dcterms:created>
  <dcterms:modified xsi:type="dcterms:W3CDTF">2019-04-29T01:39:00Z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